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C1F" w:rsidRPr="00737C1F" w:rsidRDefault="00737C1F" w:rsidP="00737C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W w:w="68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0"/>
        <w:gridCol w:w="1643"/>
        <w:gridCol w:w="1074"/>
        <w:gridCol w:w="1546"/>
      </w:tblGrid>
      <w:tr w:rsidR="00737C1F" w:rsidRPr="00737C1F">
        <w:trPr>
          <w:cantSplit/>
          <w:tblHeader/>
        </w:trPr>
        <w:tc>
          <w:tcPr>
            <w:tcW w:w="6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Zusammenfassung der Fallverarbeitung</w:t>
            </w:r>
          </w:p>
        </w:tc>
      </w:tr>
      <w:tr w:rsidR="00737C1F" w:rsidRPr="00737C1F">
        <w:trPr>
          <w:cantSplit/>
          <w:tblHeader/>
        </w:trPr>
        <w:tc>
          <w:tcPr>
            <w:tcW w:w="422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Anzahl</w:t>
            </w:r>
          </w:p>
        </w:tc>
        <w:tc>
          <w:tcPr>
            <w:tcW w:w="154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Randprozentsatz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Gesundheitliche Beeinträchtigung</w:t>
            </w:r>
          </w:p>
        </w:tc>
        <w:tc>
          <w:tcPr>
            <w:tcW w:w="164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977C69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1=</w:t>
            </w:r>
            <w:r w:rsidR="00737C1F">
              <w:rPr>
                <w:rFonts w:ascii="Arial" w:hAnsi="Arial" w:cs="Arial"/>
                <w:color w:val="000000"/>
                <w:sz w:val="18"/>
                <w:szCs w:val="18"/>
              </w:rPr>
              <w:t>Stark</w:t>
            </w:r>
          </w:p>
        </w:tc>
        <w:tc>
          <w:tcPr>
            <w:tcW w:w="107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4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7,7%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977C69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2=</w:t>
            </w:r>
            <w:r w:rsidR="00737C1F" w:rsidRPr="00737C1F">
              <w:rPr>
                <w:rFonts w:ascii="Arial" w:hAnsi="Arial" w:cs="Arial"/>
                <w:color w:val="000000"/>
                <w:sz w:val="18"/>
                <w:szCs w:val="18"/>
              </w:rPr>
              <w:t>Mittel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51,3%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977C69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3=</w:t>
            </w:r>
            <w:r w:rsidR="00737C1F">
              <w:rPr>
                <w:rFonts w:ascii="Arial" w:hAnsi="Arial" w:cs="Arial"/>
                <w:color w:val="000000"/>
                <w:sz w:val="18"/>
                <w:szCs w:val="18"/>
              </w:rPr>
              <w:t>Keine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41,0%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Umwelt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verhalten </w:t>
            </w: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977C69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1=</w:t>
            </w:r>
            <w:r w:rsidR="00737C1F">
              <w:rPr>
                <w:rFonts w:ascii="Arial" w:hAnsi="Arial" w:cs="Arial"/>
                <w:color w:val="000000"/>
                <w:sz w:val="18"/>
                <w:szCs w:val="18"/>
              </w:rPr>
              <w:t>Gut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25,6%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977C69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2=</w:t>
            </w:r>
            <w:r w:rsidR="00737C1F">
              <w:rPr>
                <w:rFonts w:ascii="Arial" w:hAnsi="Arial" w:cs="Arial"/>
                <w:color w:val="000000"/>
                <w:sz w:val="18"/>
                <w:szCs w:val="18"/>
              </w:rPr>
              <w:t>Mittelmäßig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25,6%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977C69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3=</w:t>
            </w:r>
            <w:r w:rsidR="00737C1F">
              <w:rPr>
                <w:rFonts w:ascii="Arial" w:hAnsi="Arial" w:cs="Arial"/>
                <w:color w:val="000000"/>
                <w:sz w:val="18"/>
                <w:szCs w:val="18"/>
              </w:rPr>
              <w:t>Schlecht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30,8%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977C69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4=</w:t>
            </w:r>
            <w:r w:rsidR="00737C1F">
              <w:rPr>
                <w:rFonts w:ascii="Arial" w:hAnsi="Arial" w:cs="Arial"/>
                <w:color w:val="000000"/>
                <w:sz w:val="18"/>
                <w:szCs w:val="18"/>
              </w:rPr>
              <w:t>Keine Ahnung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17,9%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Smog</w:t>
            </w: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A26BA6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0=</w:t>
            </w:r>
            <w:r w:rsidR="00737C1F">
              <w:rPr>
                <w:rFonts w:ascii="Arial" w:hAnsi="Arial" w:cs="Arial"/>
                <w:color w:val="000000"/>
                <w:sz w:val="18"/>
                <w:szCs w:val="18"/>
              </w:rPr>
              <w:t>Keiner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5,1%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A26BA6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1=</w:t>
            </w:r>
            <w:r w:rsidR="00737C1F">
              <w:rPr>
                <w:rFonts w:ascii="Arial" w:hAnsi="Arial" w:cs="Arial"/>
                <w:color w:val="000000"/>
                <w:sz w:val="18"/>
                <w:szCs w:val="18"/>
              </w:rPr>
              <w:t>Normal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38,5%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A26BA6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2=</w:t>
            </w:r>
            <w:r w:rsidR="00737C1F">
              <w:rPr>
                <w:rFonts w:ascii="Arial" w:hAnsi="Arial" w:cs="Arial"/>
                <w:color w:val="000000"/>
                <w:sz w:val="18"/>
                <w:szCs w:val="18"/>
              </w:rPr>
              <w:t>Stark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23,1%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A26BA6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3=</w:t>
            </w:r>
            <w:r w:rsidR="00737C1F">
              <w:rPr>
                <w:rFonts w:ascii="Arial" w:hAnsi="Arial" w:cs="Arial"/>
                <w:color w:val="000000"/>
                <w:sz w:val="18"/>
                <w:szCs w:val="18"/>
              </w:rPr>
              <w:t>Sehr Stark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33,3%</w:t>
            </w:r>
          </w:p>
        </w:tc>
      </w:tr>
      <w:tr w:rsidR="00737C1F" w:rsidRPr="00737C1F">
        <w:trPr>
          <w:cantSplit/>
          <w:tblHeader/>
        </w:trPr>
        <w:tc>
          <w:tcPr>
            <w:tcW w:w="4221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Gültig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  <w:tr w:rsidR="00737C1F" w:rsidRPr="00737C1F">
        <w:trPr>
          <w:cantSplit/>
          <w:tblHeader/>
        </w:trPr>
        <w:tc>
          <w:tcPr>
            <w:tcW w:w="4221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Fehlend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7C1F" w:rsidRPr="00737C1F">
        <w:trPr>
          <w:cantSplit/>
        </w:trPr>
        <w:tc>
          <w:tcPr>
            <w:tcW w:w="4221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Gesamt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54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7C1F" w:rsidRPr="00737C1F" w:rsidRDefault="00737C1F" w:rsidP="00737C1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37C1F" w:rsidRPr="00737C1F" w:rsidRDefault="00737C1F" w:rsidP="00737C1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76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6"/>
        <w:gridCol w:w="1548"/>
        <w:gridCol w:w="1388"/>
        <w:gridCol w:w="1548"/>
        <w:gridCol w:w="1074"/>
      </w:tblGrid>
      <w:tr w:rsidR="00737C1F" w:rsidRPr="00737C1F">
        <w:trPr>
          <w:cantSplit/>
          <w:tblHeader/>
        </w:trPr>
        <w:tc>
          <w:tcPr>
            <w:tcW w:w="76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Information zur Modellanpassung</w:t>
            </w:r>
          </w:p>
        </w:tc>
      </w:tr>
      <w:tr w:rsidR="00737C1F" w:rsidRPr="00737C1F">
        <w:trPr>
          <w:cantSplit/>
          <w:tblHeader/>
        </w:trPr>
        <w:tc>
          <w:tcPr>
            <w:tcW w:w="212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Modell</w:t>
            </w:r>
          </w:p>
        </w:tc>
        <w:tc>
          <w:tcPr>
            <w:tcW w:w="154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-2 Log-</w:t>
            </w:r>
            <w:proofErr w:type="spellStart"/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Likelihood</w:t>
            </w:r>
            <w:proofErr w:type="spellEnd"/>
          </w:p>
        </w:tc>
        <w:tc>
          <w:tcPr>
            <w:tcW w:w="138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Chi-Quadrat</w:t>
            </w:r>
          </w:p>
        </w:tc>
        <w:tc>
          <w:tcPr>
            <w:tcW w:w="154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Freiheitsgrade</w:t>
            </w:r>
          </w:p>
        </w:tc>
        <w:tc>
          <w:tcPr>
            <w:tcW w:w="107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737C1F" w:rsidRPr="00737C1F">
        <w:trPr>
          <w:cantSplit/>
          <w:tblHeader/>
        </w:trPr>
        <w:tc>
          <w:tcPr>
            <w:tcW w:w="2126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Nur konstanter Term</w:t>
            </w:r>
          </w:p>
        </w:tc>
        <w:tc>
          <w:tcPr>
            <w:tcW w:w="154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50,159</w:t>
            </w:r>
          </w:p>
        </w:tc>
        <w:tc>
          <w:tcPr>
            <w:tcW w:w="138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7C1F" w:rsidRPr="00737C1F">
        <w:trPr>
          <w:cantSplit/>
          <w:tblHeader/>
        </w:trPr>
        <w:tc>
          <w:tcPr>
            <w:tcW w:w="2126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Final</w:t>
            </w:r>
          </w:p>
        </w:tc>
        <w:tc>
          <w:tcPr>
            <w:tcW w:w="154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30,659</w:t>
            </w:r>
          </w:p>
        </w:tc>
        <w:tc>
          <w:tcPr>
            <w:tcW w:w="1387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19,501</w:t>
            </w:r>
          </w:p>
        </w:tc>
        <w:tc>
          <w:tcPr>
            <w:tcW w:w="1547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7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,003</w:t>
            </w:r>
          </w:p>
        </w:tc>
      </w:tr>
      <w:tr w:rsidR="00737C1F" w:rsidRPr="00737C1F">
        <w:trPr>
          <w:cantSplit/>
        </w:trPr>
        <w:tc>
          <w:tcPr>
            <w:tcW w:w="76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Verknüpfungsfunktion: Log-Log negativ.</w:t>
            </w:r>
          </w:p>
        </w:tc>
      </w:tr>
    </w:tbl>
    <w:p w:rsidR="00737C1F" w:rsidRPr="00737C1F" w:rsidRDefault="00737C1F" w:rsidP="00737C1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37C1F" w:rsidRPr="00737C1F" w:rsidRDefault="00737C1F" w:rsidP="00737C1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53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4"/>
        <w:gridCol w:w="1389"/>
        <w:gridCol w:w="1546"/>
        <w:gridCol w:w="1075"/>
      </w:tblGrid>
      <w:tr w:rsidR="00737C1F" w:rsidRPr="00737C1F">
        <w:trPr>
          <w:cantSplit/>
          <w:tblHeader/>
        </w:trPr>
        <w:tc>
          <w:tcPr>
            <w:tcW w:w="53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Anpassungsgüte</w:t>
            </w:r>
          </w:p>
        </w:tc>
      </w:tr>
      <w:tr w:rsidR="00737C1F" w:rsidRPr="00737C1F">
        <w:trPr>
          <w:cantSplit/>
          <w:tblHeader/>
        </w:trPr>
        <w:tc>
          <w:tcPr>
            <w:tcW w:w="138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Chi-Quadrat</w:t>
            </w:r>
          </w:p>
        </w:tc>
        <w:tc>
          <w:tcPr>
            <w:tcW w:w="154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Freiheitsgrade</w:t>
            </w:r>
          </w:p>
        </w:tc>
        <w:tc>
          <w:tcPr>
            <w:tcW w:w="107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737C1F" w:rsidRPr="00737C1F">
        <w:trPr>
          <w:cantSplit/>
          <w:tblHeader/>
        </w:trPr>
        <w:tc>
          <w:tcPr>
            <w:tcW w:w="1384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Pearson</w:t>
            </w:r>
          </w:p>
        </w:tc>
        <w:tc>
          <w:tcPr>
            <w:tcW w:w="138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16,021</w:t>
            </w:r>
          </w:p>
        </w:tc>
        <w:tc>
          <w:tcPr>
            <w:tcW w:w="154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7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,715</w:t>
            </w:r>
          </w:p>
        </w:tc>
      </w:tr>
      <w:tr w:rsidR="00737C1F" w:rsidRPr="00737C1F">
        <w:trPr>
          <w:cantSplit/>
          <w:tblHeader/>
        </w:trPr>
        <w:tc>
          <w:tcPr>
            <w:tcW w:w="1384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Abweichung</w:t>
            </w:r>
          </w:p>
        </w:tc>
        <w:tc>
          <w:tcPr>
            <w:tcW w:w="138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18,209</w:t>
            </w:r>
          </w:p>
        </w:tc>
        <w:tc>
          <w:tcPr>
            <w:tcW w:w="154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7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,574</w:t>
            </w:r>
          </w:p>
        </w:tc>
      </w:tr>
      <w:tr w:rsidR="00737C1F" w:rsidRPr="00737C1F">
        <w:trPr>
          <w:cantSplit/>
        </w:trPr>
        <w:tc>
          <w:tcPr>
            <w:tcW w:w="53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Verknüpfungsfunktion: Log-Log negativ.</w:t>
            </w:r>
          </w:p>
        </w:tc>
      </w:tr>
    </w:tbl>
    <w:p w:rsidR="00737C1F" w:rsidRPr="00737C1F" w:rsidRDefault="00737C1F" w:rsidP="00737C1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37C1F" w:rsidRPr="00737C1F" w:rsidRDefault="00737C1F" w:rsidP="00737C1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26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0"/>
        <w:gridCol w:w="1074"/>
      </w:tblGrid>
      <w:tr w:rsidR="00737C1F" w:rsidRPr="00737C1F">
        <w:trPr>
          <w:cantSplit/>
          <w:tblHeader/>
        </w:trPr>
        <w:tc>
          <w:tcPr>
            <w:tcW w:w="2603" w:type="dxa"/>
            <w:gridSpan w:val="2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Pseudo R-Quadrat</w:t>
            </w:r>
          </w:p>
        </w:tc>
      </w:tr>
      <w:tr w:rsidR="00737C1F" w:rsidRPr="00737C1F">
        <w:trPr>
          <w:cantSplit/>
          <w:tblHeader/>
        </w:trPr>
        <w:tc>
          <w:tcPr>
            <w:tcW w:w="1529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Cox und Snell</w:t>
            </w:r>
          </w:p>
        </w:tc>
        <w:tc>
          <w:tcPr>
            <w:tcW w:w="1074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,393</w:t>
            </w:r>
          </w:p>
        </w:tc>
      </w:tr>
      <w:tr w:rsidR="00737C1F" w:rsidRPr="00737C1F">
        <w:trPr>
          <w:cantSplit/>
          <w:tblHeader/>
        </w:trPr>
        <w:tc>
          <w:tcPr>
            <w:tcW w:w="1529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Nagelkerke</w:t>
            </w:r>
            <w:proofErr w:type="spellEnd"/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,470</w:t>
            </w:r>
          </w:p>
        </w:tc>
      </w:tr>
      <w:tr w:rsidR="00737C1F" w:rsidRPr="00737C1F">
        <w:trPr>
          <w:cantSplit/>
          <w:tblHeader/>
        </w:trPr>
        <w:tc>
          <w:tcPr>
            <w:tcW w:w="1529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McFadden</w:t>
            </w:r>
            <w:proofErr w:type="spellEnd"/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,276</w:t>
            </w:r>
          </w:p>
        </w:tc>
      </w:tr>
      <w:tr w:rsidR="00737C1F" w:rsidRPr="00737C1F">
        <w:trPr>
          <w:cantSplit/>
        </w:trPr>
        <w:tc>
          <w:tcPr>
            <w:tcW w:w="2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Verknüpfungsfunktion: Log-Log negativ.</w:t>
            </w:r>
          </w:p>
        </w:tc>
      </w:tr>
    </w:tbl>
    <w:p w:rsidR="00737C1F" w:rsidRPr="00737C1F" w:rsidRDefault="00737C1F" w:rsidP="00737C1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37C1F" w:rsidRPr="00737C1F" w:rsidRDefault="00737C1F" w:rsidP="00737C1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119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3"/>
        <w:gridCol w:w="2423"/>
        <w:gridCol w:w="1010"/>
        <w:gridCol w:w="1453"/>
        <w:gridCol w:w="1010"/>
        <w:gridCol w:w="1455"/>
        <w:gridCol w:w="1010"/>
        <w:gridCol w:w="1306"/>
        <w:gridCol w:w="1260"/>
      </w:tblGrid>
      <w:tr w:rsidR="00737C1F" w:rsidRPr="00737C1F">
        <w:trPr>
          <w:cantSplit/>
          <w:tblHeader/>
        </w:trPr>
        <w:tc>
          <w:tcPr>
            <w:tcW w:w="119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Parameterschätzer</w:t>
            </w:r>
          </w:p>
        </w:tc>
      </w:tr>
      <w:tr w:rsidR="00737C1F" w:rsidRPr="00737C1F">
        <w:trPr>
          <w:cantSplit/>
          <w:tblHeader/>
        </w:trPr>
        <w:tc>
          <w:tcPr>
            <w:tcW w:w="3466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Schätzer</w:t>
            </w:r>
          </w:p>
        </w:tc>
        <w:tc>
          <w:tcPr>
            <w:tcW w:w="1452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Standardfehler</w:t>
            </w:r>
          </w:p>
        </w:tc>
        <w:tc>
          <w:tcPr>
            <w:tcW w:w="1009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Wald</w:t>
            </w:r>
          </w:p>
        </w:tc>
        <w:tc>
          <w:tcPr>
            <w:tcW w:w="1454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Freiheitsgrade</w:t>
            </w:r>
          </w:p>
        </w:tc>
        <w:tc>
          <w:tcPr>
            <w:tcW w:w="1009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  <w:tc>
          <w:tcPr>
            <w:tcW w:w="2564" w:type="dxa"/>
            <w:gridSpan w:val="2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Konfidenzintervall 95%</w:t>
            </w:r>
          </w:p>
        </w:tc>
      </w:tr>
      <w:tr w:rsidR="00737C1F" w:rsidRPr="00737C1F">
        <w:trPr>
          <w:cantSplit/>
          <w:tblHeader/>
        </w:trPr>
        <w:tc>
          <w:tcPr>
            <w:tcW w:w="3466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2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4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5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Untergrenze</w:t>
            </w:r>
          </w:p>
        </w:tc>
        <w:tc>
          <w:tcPr>
            <w:tcW w:w="1259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Obergrenze</w:t>
            </w:r>
          </w:p>
        </w:tc>
      </w:tr>
      <w:tr w:rsidR="00737C1F" w:rsidRPr="00737C1F">
        <w:trPr>
          <w:cantSplit/>
          <w:tblHeader/>
        </w:trPr>
        <w:tc>
          <w:tcPr>
            <w:tcW w:w="1043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Schwelle</w:t>
            </w:r>
          </w:p>
        </w:tc>
        <w:tc>
          <w:tcPr>
            <w:tcW w:w="242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977C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[</w:t>
            </w:r>
            <w:r w:rsidR="00977C69">
              <w:rPr>
                <w:rFonts w:ascii="Arial" w:hAnsi="Arial" w:cs="Arial"/>
                <w:color w:val="000000"/>
                <w:sz w:val="18"/>
                <w:szCs w:val="18"/>
              </w:rPr>
              <w:t>Gesundheit</w:t>
            </w: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 xml:space="preserve"> = 1]</w:t>
            </w:r>
          </w:p>
        </w:tc>
        <w:tc>
          <w:tcPr>
            <w:tcW w:w="100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-3,615</w:t>
            </w:r>
          </w:p>
        </w:tc>
        <w:tc>
          <w:tcPr>
            <w:tcW w:w="1452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,840</w:t>
            </w:r>
          </w:p>
        </w:tc>
        <w:tc>
          <w:tcPr>
            <w:tcW w:w="1009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18,507</w:t>
            </w:r>
          </w:p>
        </w:tc>
        <w:tc>
          <w:tcPr>
            <w:tcW w:w="145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9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130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-5,262</w:t>
            </w:r>
          </w:p>
        </w:tc>
        <w:tc>
          <w:tcPr>
            <w:tcW w:w="125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-1,968</w:t>
            </w:r>
          </w:p>
        </w:tc>
      </w:tr>
      <w:tr w:rsidR="00737C1F" w:rsidRPr="00737C1F">
        <w:trPr>
          <w:cantSplit/>
          <w:tblHeader/>
        </w:trPr>
        <w:tc>
          <w:tcPr>
            <w:tcW w:w="104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977C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[</w:t>
            </w:r>
            <w:r w:rsidR="00977C69">
              <w:rPr>
                <w:rFonts w:ascii="Arial" w:hAnsi="Arial" w:cs="Arial"/>
                <w:color w:val="000000"/>
                <w:sz w:val="18"/>
                <w:szCs w:val="18"/>
              </w:rPr>
              <w:t>Gesundheit</w:t>
            </w: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 xml:space="preserve"> = 2]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-1,164</w:t>
            </w:r>
          </w:p>
        </w:tc>
        <w:tc>
          <w:tcPr>
            <w:tcW w:w="1452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,629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3,426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,064</w:t>
            </w:r>
          </w:p>
        </w:tc>
        <w:tc>
          <w:tcPr>
            <w:tcW w:w="1305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-2,397</w:t>
            </w:r>
          </w:p>
        </w:tc>
        <w:tc>
          <w:tcPr>
            <w:tcW w:w="125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,069</w:t>
            </w:r>
          </w:p>
        </w:tc>
      </w:tr>
      <w:tr w:rsidR="00737C1F" w:rsidRPr="00737C1F">
        <w:trPr>
          <w:cantSplit/>
          <w:tblHeader/>
        </w:trPr>
        <w:tc>
          <w:tcPr>
            <w:tcW w:w="1043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Lage</w:t>
            </w: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977C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[</w:t>
            </w:r>
            <w:r w:rsidR="00977C69">
              <w:rPr>
                <w:rFonts w:ascii="Arial" w:hAnsi="Arial" w:cs="Arial"/>
                <w:color w:val="000000"/>
                <w:sz w:val="18"/>
                <w:szCs w:val="18"/>
              </w:rPr>
              <w:t>Umwelt</w:t>
            </w: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=1]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-2,543</w:t>
            </w:r>
          </w:p>
        </w:tc>
        <w:tc>
          <w:tcPr>
            <w:tcW w:w="1452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,806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9,950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,002</w:t>
            </w:r>
          </w:p>
        </w:tc>
        <w:tc>
          <w:tcPr>
            <w:tcW w:w="1305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-4,122</w:t>
            </w:r>
          </w:p>
        </w:tc>
        <w:tc>
          <w:tcPr>
            <w:tcW w:w="125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-,963</w:t>
            </w:r>
          </w:p>
        </w:tc>
      </w:tr>
      <w:tr w:rsidR="00737C1F" w:rsidRPr="00737C1F">
        <w:trPr>
          <w:cantSplit/>
          <w:tblHeader/>
        </w:trPr>
        <w:tc>
          <w:tcPr>
            <w:tcW w:w="104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977C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[</w:t>
            </w:r>
            <w:r w:rsidR="00977C69">
              <w:rPr>
                <w:rFonts w:ascii="Arial" w:hAnsi="Arial" w:cs="Arial"/>
                <w:color w:val="000000"/>
                <w:sz w:val="18"/>
                <w:szCs w:val="18"/>
              </w:rPr>
              <w:t>Umwelt</w:t>
            </w: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=2]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-2,565</w:t>
            </w:r>
          </w:p>
        </w:tc>
        <w:tc>
          <w:tcPr>
            <w:tcW w:w="1452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,809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10,054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,002</w:t>
            </w:r>
          </w:p>
        </w:tc>
        <w:tc>
          <w:tcPr>
            <w:tcW w:w="1305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-4,150</w:t>
            </w:r>
          </w:p>
        </w:tc>
        <w:tc>
          <w:tcPr>
            <w:tcW w:w="125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-,979</w:t>
            </w:r>
          </w:p>
        </w:tc>
      </w:tr>
      <w:tr w:rsidR="00737C1F" w:rsidRPr="00737C1F">
        <w:trPr>
          <w:cantSplit/>
          <w:tblHeader/>
        </w:trPr>
        <w:tc>
          <w:tcPr>
            <w:tcW w:w="104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977C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[</w:t>
            </w:r>
            <w:r w:rsidR="00977C69">
              <w:rPr>
                <w:rFonts w:ascii="Arial" w:hAnsi="Arial" w:cs="Arial"/>
                <w:color w:val="000000"/>
                <w:sz w:val="18"/>
                <w:szCs w:val="18"/>
              </w:rPr>
              <w:t>Umwelt</w:t>
            </w: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=3]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-1,302</w:t>
            </w:r>
          </w:p>
        </w:tc>
        <w:tc>
          <w:tcPr>
            <w:tcW w:w="1452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,696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,061</w:t>
            </w:r>
          </w:p>
        </w:tc>
        <w:tc>
          <w:tcPr>
            <w:tcW w:w="1305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-2,666</w:t>
            </w:r>
          </w:p>
        </w:tc>
        <w:tc>
          <w:tcPr>
            <w:tcW w:w="125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,062</w:t>
            </w:r>
          </w:p>
        </w:tc>
      </w:tr>
      <w:tr w:rsidR="00737C1F" w:rsidRPr="00737C1F">
        <w:trPr>
          <w:cantSplit/>
          <w:tblHeader/>
        </w:trPr>
        <w:tc>
          <w:tcPr>
            <w:tcW w:w="104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977C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[</w:t>
            </w:r>
            <w:r w:rsidR="00977C69">
              <w:rPr>
                <w:rFonts w:ascii="Arial" w:hAnsi="Arial" w:cs="Arial"/>
                <w:color w:val="000000"/>
                <w:sz w:val="18"/>
                <w:szCs w:val="18"/>
              </w:rPr>
              <w:t>Umwelt</w:t>
            </w: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=4]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 w:rsidRPr="00737C1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452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305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5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737C1F" w:rsidRPr="00737C1F">
        <w:trPr>
          <w:cantSplit/>
          <w:tblHeader/>
        </w:trPr>
        <w:tc>
          <w:tcPr>
            <w:tcW w:w="104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977C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[Smog=0]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1,023</w:t>
            </w:r>
          </w:p>
        </w:tc>
        <w:tc>
          <w:tcPr>
            <w:tcW w:w="1452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1,139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,807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,369</w:t>
            </w:r>
          </w:p>
        </w:tc>
        <w:tc>
          <w:tcPr>
            <w:tcW w:w="1305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-1,209</w:t>
            </w:r>
          </w:p>
        </w:tc>
        <w:tc>
          <w:tcPr>
            <w:tcW w:w="125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3,254</w:t>
            </w:r>
          </w:p>
        </w:tc>
      </w:tr>
      <w:tr w:rsidR="00737C1F" w:rsidRPr="00737C1F">
        <w:trPr>
          <w:cantSplit/>
          <w:tblHeader/>
        </w:trPr>
        <w:tc>
          <w:tcPr>
            <w:tcW w:w="104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977C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[Smog=1]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,010</w:t>
            </w:r>
          </w:p>
        </w:tc>
        <w:tc>
          <w:tcPr>
            <w:tcW w:w="1452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,507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,984</w:t>
            </w:r>
          </w:p>
        </w:tc>
        <w:tc>
          <w:tcPr>
            <w:tcW w:w="1305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-,983</w:t>
            </w:r>
          </w:p>
        </w:tc>
        <w:tc>
          <w:tcPr>
            <w:tcW w:w="125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1,003</w:t>
            </w:r>
          </w:p>
        </w:tc>
      </w:tr>
      <w:tr w:rsidR="00737C1F" w:rsidRPr="00737C1F">
        <w:trPr>
          <w:cantSplit/>
          <w:tblHeader/>
        </w:trPr>
        <w:tc>
          <w:tcPr>
            <w:tcW w:w="104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977C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[Smog=2]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-1,380</w:t>
            </w:r>
          </w:p>
        </w:tc>
        <w:tc>
          <w:tcPr>
            <w:tcW w:w="1452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,639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4,664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,031</w:t>
            </w:r>
          </w:p>
        </w:tc>
        <w:tc>
          <w:tcPr>
            <w:tcW w:w="1305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-2,632</w:t>
            </w:r>
          </w:p>
        </w:tc>
        <w:tc>
          <w:tcPr>
            <w:tcW w:w="125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-,128</w:t>
            </w:r>
          </w:p>
        </w:tc>
      </w:tr>
      <w:tr w:rsidR="00737C1F" w:rsidRPr="00737C1F">
        <w:trPr>
          <w:cantSplit/>
          <w:tblHeader/>
        </w:trPr>
        <w:tc>
          <w:tcPr>
            <w:tcW w:w="104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977C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[Smog=3]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 w:rsidRPr="00737C1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452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0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30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5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737C1F" w:rsidRPr="00737C1F">
        <w:trPr>
          <w:cantSplit/>
          <w:tblHeader/>
        </w:trPr>
        <w:tc>
          <w:tcPr>
            <w:tcW w:w="119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Verknüpfungsfunktion: Log-Log negativ.</w:t>
            </w:r>
          </w:p>
        </w:tc>
      </w:tr>
      <w:tr w:rsidR="00737C1F" w:rsidRPr="00737C1F">
        <w:trPr>
          <w:cantSplit/>
        </w:trPr>
        <w:tc>
          <w:tcPr>
            <w:tcW w:w="119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 xml:space="preserve">a. Dieser Parameter wird auf </w:t>
            </w:r>
            <w:proofErr w:type="spellStart"/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Null</w:t>
            </w:r>
            <w:proofErr w:type="spellEnd"/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 xml:space="preserve"> gesetzt, weil er redundant ist.</w:t>
            </w:r>
          </w:p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737C1F" w:rsidRPr="00737C1F" w:rsidRDefault="00737C1F" w:rsidP="00737C1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E1D23" w:rsidRDefault="009E1D23"/>
    <w:sectPr w:rsidR="009E1D23" w:rsidSect="003C05F0">
      <w:pgSz w:w="14850" w:h="16836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C1F"/>
    <w:rsid w:val="001064B1"/>
    <w:rsid w:val="00174828"/>
    <w:rsid w:val="001F7ECA"/>
    <w:rsid w:val="003B7B39"/>
    <w:rsid w:val="003D2D41"/>
    <w:rsid w:val="004D6C39"/>
    <w:rsid w:val="00520665"/>
    <w:rsid w:val="005B1E52"/>
    <w:rsid w:val="00737C1F"/>
    <w:rsid w:val="007F0487"/>
    <w:rsid w:val="007F7273"/>
    <w:rsid w:val="0080603F"/>
    <w:rsid w:val="00856BB1"/>
    <w:rsid w:val="008D0086"/>
    <w:rsid w:val="00977C69"/>
    <w:rsid w:val="009E1D23"/>
    <w:rsid w:val="00A26BA6"/>
    <w:rsid w:val="00AC49A8"/>
    <w:rsid w:val="00BF4350"/>
    <w:rsid w:val="00C4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060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berschrift2"/>
    <w:next w:val="Standard"/>
    <w:link w:val="berschrift3Zchn"/>
    <w:autoRedefine/>
    <w:qFormat/>
    <w:rsid w:val="0080603F"/>
    <w:pPr>
      <w:tabs>
        <w:tab w:val="left" w:pos="2410"/>
      </w:tabs>
      <w:suppressAutoHyphens/>
      <w:spacing w:before="600" w:after="360" w:line="360" w:lineRule="auto"/>
      <w:outlineLvl w:val="2"/>
    </w:pPr>
    <w:rPr>
      <w:rFonts w:ascii="Times New Roman" w:eastAsiaTheme="minorHAnsi" w:hAnsi="Times New Roman" w:cstheme="minorBidi"/>
      <w:b w:val="0"/>
      <w:bCs w:val="0"/>
      <w:color w:val="000000" w:themeColor="text1"/>
      <w:kern w:val="28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rsid w:val="0080603F"/>
    <w:rPr>
      <w:rFonts w:ascii="Times New Roman" w:hAnsi="Times New Roman"/>
      <w:color w:val="000000" w:themeColor="text1"/>
      <w:kern w:val="28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060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060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berschrift2"/>
    <w:next w:val="Standard"/>
    <w:link w:val="berschrift3Zchn"/>
    <w:autoRedefine/>
    <w:qFormat/>
    <w:rsid w:val="0080603F"/>
    <w:pPr>
      <w:tabs>
        <w:tab w:val="left" w:pos="2410"/>
      </w:tabs>
      <w:suppressAutoHyphens/>
      <w:spacing w:before="600" w:after="360" w:line="360" w:lineRule="auto"/>
      <w:outlineLvl w:val="2"/>
    </w:pPr>
    <w:rPr>
      <w:rFonts w:ascii="Times New Roman" w:eastAsiaTheme="minorHAnsi" w:hAnsi="Times New Roman" w:cstheme="minorBidi"/>
      <w:b w:val="0"/>
      <w:bCs w:val="0"/>
      <w:color w:val="000000" w:themeColor="text1"/>
      <w:kern w:val="28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rsid w:val="0080603F"/>
    <w:rPr>
      <w:rFonts w:ascii="Times New Roman" w:hAnsi="Times New Roman"/>
      <w:color w:val="000000" w:themeColor="text1"/>
      <w:kern w:val="28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060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</dc:creator>
  <cp:lastModifiedBy>Mario</cp:lastModifiedBy>
  <cp:revision>2</cp:revision>
  <dcterms:created xsi:type="dcterms:W3CDTF">2013-03-29T17:00:00Z</dcterms:created>
  <dcterms:modified xsi:type="dcterms:W3CDTF">2013-03-29T17:00:00Z</dcterms:modified>
</cp:coreProperties>
</file>